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E3" w:rsidRDefault="001856E3" w:rsidP="001856E3">
      <w:pPr>
        <w:pStyle w:val="c9"/>
        <w:shd w:val="clear" w:color="auto" w:fill="FFFFFF"/>
        <w:spacing w:before="0" w:beforeAutospacing="0" w:after="0" w:afterAutospacing="0"/>
        <w:ind w:left="-850" w:firstLine="568"/>
        <w:jc w:val="center"/>
        <w:rPr>
          <w:rStyle w:val="c2"/>
          <w:b/>
          <w:bCs/>
          <w:color w:val="555555"/>
          <w:sz w:val="22"/>
          <w:szCs w:val="22"/>
        </w:rPr>
      </w:pPr>
      <w:r>
        <w:rPr>
          <w:rStyle w:val="c2"/>
          <w:b/>
          <w:bCs/>
          <w:color w:val="555555"/>
          <w:sz w:val="22"/>
          <w:szCs w:val="22"/>
        </w:rPr>
        <w:t>РОДИТЕЛЯМ ВЫПУСКНИКОВ</w:t>
      </w:r>
      <w:bookmarkStart w:id="0" w:name="_GoBack"/>
      <w:bookmarkEnd w:id="0"/>
    </w:p>
    <w:p w:rsidR="001856E3" w:rsidRDefault="001856E3" w:rsidP="001856E3">
      <w:pPr>
        <w:pStyle w:val="c9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b/>
          <w:bCs/>
          <w:color w:val="555555"/>
          <w:sz w:val="22"/>
          <w:szCs w:val="22"/>
        </w:rPr>
        <w:t>Психологическая поддержка выпускников, участвующих в ОГЭ/ЕГЭ</w:t>
      </w:r>
    </w:p>
    <w:p w:rsidR="001856E3" w:rsidRDefault="001856E3" w:rsidP="001856E3">
      <w:pPr>
        <w:pStyle w:val="c9"/>
        <w:shd w:val="clear" w:color="auto" w:fill="FFFFFF"/>
        <w:spacing w:before="0" w:beforeAutospacing="0" w:after="0" w:afterAutospacing="0"/>
        <w:ind w:left="-850" w:firstLine="568"/>
        <w:jc w:val="center"/>
        <w:rPr>
          <w:rFonts w:ascii="Calibri" w:hAnsi="Calibri" w:cs="Calibri"/>
          <w:color w:val="555555"/>
          <w:sz w:val="22"/>
          <w:szCs w:val="22"/>
        </w:rPr>
      </w:pPr>
      <w:r>
        <w:rPr>
          <w:rStyle w:val="c2"/>
          <w:b/>
          <w:bCs/>
          <w:color w:val="555555"/>
          <w:sz w:val="22"/>
          <w:szCs w:val="22"/>
        </w:rPr>
        <w:t>(памятка для родителей)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6"/>
          <w:i/>
          <w:iCs/>
          <w:color w:val="555555"/>
          <w:sz w:val="22"/>
          <w:szCs w:val="22"/>
        </w:rPr>
        <w:t>Почему они так волнуются?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Сомнение в полноте и прочности знаний.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Стресс незнакомой ситуации.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Стресс ответственности перед родителями и школой.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 xml:space="preserve">• Психофизические и личностные особенности: тревожность, </w:t>
      </w:r>
      <w:proofErr w:type="spellStart"/>
      <w:r>
        <w:rPr>
          <w:rStyle w:val="c0"/>
          <w:color w:val="555555"/>
          <w:sz w:val="22"/>
          <w:szCs w:val="22"/>
        </w:rPr>
        <w:t>астеничность</w:t>
      </w:r>
      <w:proofErr w:type="spellEnd"/>
      <w:r>
        <w:rPr>
          <w:rStyle w:val="c0"/>
          <w:color w:val="555555"/>
          <w:sz w:val="22"/>
          <w:szCs w:val="22"/>
        </w:rPr>
        <w:t>, неуверенность в себе.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4"/>
          <w:b/>
          <w:bCs/>
          <w:i/>
          <w:iCs/>
          <w:color w:val="555555"/>
          <w:sz w:val="22"/>
          <w:szCs w:val="22"/>
        </w:rPr>
        <w:t>Чем Вы можете помочь своему ребенку в сложный период подготовки и сдачи ОГЭ/ЕГЭ?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Владением информации о процессе проведения экзамена.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 xml:space="preserve">• Пониманием и поддержкой, любовью. 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Существуют слова, которые поддерживают детей, </w:t>
      </w:r>
      <w:proofErr w:type="gramStart"/>
      <w:r>
        <w:rPr>
          <w:rStyle w:val="c0"/>
          <w:color w:val="555555"/>
          <w:sz w:val="22"/>
          <w:szCs w:val="22"/>
        </w:rPr>
        <w:t>например</w:t>
      </w:r>
      <w:proofErr w:type="gramEnd"/>
      <w:r>
        <w:rPr>
          <w:rStyle w:val="c0"/>
          <w:color w:val="555555"/>
          <w:sz w:val="22"/>
          <w:szCs w:val="22"/>
        </w:rPr>
        <w:t>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выражением лица.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Откажитесь от упреков, доверяйте ребенку.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6"/>
          <w:color w:val="555555"/>
          <w:sz w:val="22"/>
          <w:szCs w:val="22"/>
        </w:rPr>
        <w:t>• </w:t>
      </w:r>
      <w:r>
        <w:rPr>
          <w:rStyle w:val="c6"/>
          <w:i/>
          <w:iCs/>
          <w:color w:val="555555"/>
          <w:sz w:val="22"/>
          <w:szCs w:val="22"/>
        </w:rPr>
        <w:t>Участием в подготовке в ОГЭ/ЕГЭ: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6"/>
          <w:color w:val="555555"/>
          <w:sz w:val="22"/>
          <w:szCs w:val="22"/>
        </w:rPr>
        <w:t>• Обсудите, какой учебный материал нужно повторить. Вместе составьте план подготовки.</w:t>
      </w:r>
      <w:r>
        <w:rPr>
          <w:rFonts w:ascii="Calibri" w:hAnsi="Calibri" w:cs="Calibri"/>
          <w:color w:val="555555"/>
          <w:sz w:val="22"/>
          <w:szCs w:val="22"/>
        </w:rPr>
        <w:t> </w:t>
      </w:r>
      <w:r>
        <w:rPr>
          <w:rStyle w:val="c0"/>
          <w:color w:val="555555"/>
          <w:sz w:val="22"/>
          <w:szCs w:val="22"/>
        </w:rPr>
        <w:t>Помогите детям распределить темы подготовки по дням.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</w:t>
      </w:r>
      <w:r>
        <w:rPr>
          <w:rStyle w:val="c3"/>
          <w:color w:val="555555"/>
        </w:rPr>
        <w:t> </w:t>
      </w:r>
      <w:r>
        <w:rPr>
          <w:rStyle w:val="c0"/>
          <w:color w:val="555555"/>
          <w:sz w:val="22"/>
          <w:szCs w:val="22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этого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 и т.д.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</w:t>
      </w:r>
      <w:r>
        <w:rPr>
          <w:rStyle w:val="c3"/>
          <w:color w:val="555555"/>
        </w:rPr>
        <w:t> </w:t>
      </w:r>
      <w:r>
        <w:rPr>
          <w:rStyle w:val="c0"/>
          <w:color w:val="555555"/>
          <w:sz w:val="22"/>
          <w:szCs w:val="22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Вместе определите, «жаворонок» выпускник или «сова». Если «жаворонок» - основная подготовка проводится днем, если «сова» - вечером.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 xml:space="preserve">• Следите за тем, чтобы Ваш ребенок не переутомлялся во время подготовки к экзаменам. Старайтесь контролировать режим подготовки к экзаменам, объясните своему ребенку, что он обязательно должен чередовать занятия с отдыхом. Оптимальный режим для занятий – 40 минут с перерывом по 10 минут. В перерывах ребенку лучше заняться физической деятельностью, а не умственной, например, порисовать, принять душ, помыть посуду. Важно, чтобы выпускник обходился без стимуляторов (кофе, крепкого чая), нервная система перед экзаменом и так на взводе. Немало вреда </w:t>
      </w:r>
      <w:proofErr w:type="gramStart"/>
      <w:r>
        <w:rPr>
          <w:rStyle w:val="c0"/>
          <w:color w:val="555555"/>
          <w:sz w:val="22"/>
          <w:szCs w:val="22"/>
        </w:rPr>
        <w:t>может нанести</w:t>
      </w:r>
      <w:proofErr w:type="gramEnd"/>
      <w:r>
        <w:rPr>
          <w:rStyle w:val="c0"/>
          <w:color w:val="555555"/>
          <w:sz w:val="22"/>
          <w:szCs w:val="22"/>
        </w:rPr>
        <w:t xml:space="preserve"> и попытка сосредоточиться над учебниками в одной комнате с работающим телевизором или радио.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Если школьник хочет работать под музыку, не надо этому препятствовать, только договоритесь, чтобы это была музыка без слов.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Договоритесь с ребенком, что вечером накануне экзамена он раньше прекратит подготовку, сходит на прогулку и ляжет спать вовремя. Последние двенадцать часов должны уйти на подготовку организма, а не приобретение знаний.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6"/>
          <w:color w:val="555555"/>
          <w:sz w:val="22"/>
          <w:szCs w:val="22"/>
        </w:rPr>
        <w:t>•</w:t>
      </w:r>
      <w:r>
        <w:rPr>
          <w:rStyle w:val="c5"/>
          <w:b/>
          <w:bCs/>
          <w:color w:val="555555"/>
          <w:sz w:val="22"/>
          <w:szCs w:val="22"/>
        </w:rPr>
        <w:t> </w:t>
      </w:r>
      <w:r>
        <w:rPr>
          <w:rStyle w:val="c6"/>
          <w:color w:val="555555"/>
          <w:sz w:val="22"/>
          <w:szCs w:val="22"/>
        </w:rPr>
        <w:t>Не тревожьтесь о количестве баллов, которые ребёнок получит на экзамене. Внушайте ему мысль, что количество баллов не является показателем его возможностей.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 Не критикуйте ребёнка после экзамена.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</w:t>
      </w:r>
      <w:r>
        <w:rPr>
          <w:rStyle w:val="c3"/>
          <w:color w:val="555555"/>
        </w:rPr>
        <w:t> </w:t>
      </w:r>
      <w:r>
        <w:rPr>
          <w:rStyle w:val="c0"/>
          <w:color w:val="555555"/>
          <w:sz w:val="22"/>
          <w:szCs w:val="22"/>
        </w:rPr>
        <w:t>Не повышайте тревожность ребенка накануне экзаменов - это может отрицательно сказаться на результате экзамена. Ребенку всегда передается волнение родителей, и если взрослые в ответственный момент могут справиться со своими эмоциями, то ребенок, в силу возрастных особенностей может эмоционально "сорваться".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•</w:t>
      </w:r>
      <w:r>
        <w:rPr>
          <w:rStyle w:val="c3"/>
          <w:color w:val="555555"/>
        </w:rPr>
        <w:t> </w:t>
      </w:r>
      <w:r>
        <w:rPr>
          <w:rStyle w:val="c0"/>
          <w:color w:val="555555"/>
          <w:sz w:val="22"/>
          <w:szCs w:val="22"/>
        </w:rPr>
        <w:t>Обеспечьте дома удобное место для занятий, проследите, чтобы никто из домашних не мешал. Хорошо бы ввести в интерьер для занятий желтые и фиолетовые цвета, поскольку они повышают интеллектуальную активность – достаточно повесить на стену картину, сшить покрывало или подушки, или просто развесить над столом листы цветной бумаги.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8"/>
          <w:i/>
          <w:iCs/>
          <w:color w:val="555555"/>
          <w:sz w:val="22"/>
          <w:szCs w:val="22"/>
        </w:rPr>
        <w:t>Психофизиологическая помощь.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Питание – регулярное, лучше 5 раз в день, но не есть перед сном. Такие продукты, как рыба, творог, орехи, курага стимулируют работу головного мозга. Больше витаминов – овощей, фруктов, ягод.</w:t>
      </w:r>
    </w:p>
    <w:p w:rsidR="001856E3" w:rsidRDefault="001856E3" w:rsidP="001856E3">
      <w:pPr>
        <w:pStyle w:val="c1"/>
        <w:shd w:val="clear" w:color="auto" w:fill="FFFFFF"/>
        <w:spacing w:before="0" w:beforeAutospacing="0" w:after="0" w:afterAutospacing="0"/>
        <w:ind w:left="-850" w:firstLine="568"/>
        <w:jc w:val="both"/>
        <w:rPr>
          <w:rFonts w:ascii="Calibri" w:hAnsi="Calibri" w:cs="Calibri"/>
          <w:color w:val="555555"/>
          <w:sz w:val="22"/>
          <w:szCs w:val="22"/>
        </w:rPr>
      </w:pPr>
      <w:r>
        <w:rPr>
          <w:rStyle w:val="c0"/>
          <w:color w:val="555555"/>
          <w:sz w:val="22"/>
          <w:szCs w:val="22"/>
        </w:rPr>
        <w:t>Домашняя физиотерапия: прохладный или контрастный душ с утра; вечером – успокаивающие теплые ванны; массаж головы и шейно-воротниковой зоны.</w:t>
      </w:r>
    </w:p>
    <w:p w:rsidR="00FF41BD" w:rsidRDefault="00FF41BD"/>
    <w:sectPr w:rsidR="00FF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E3"/>
    <w:rsid w:val="001856E3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1773"/>
  <w15:chartTrackingRefBased/>
  <w15:docId w15:val="{82BFA1C5-7CAD-402F-A029-A4DC6909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8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56E3"/>
  </w:style>
  <w:style w:type="paragraph" w:customStyle="1" w:styleId="c1">
    <w:name w:val="c1"/>
    <w:basedOn w:val="a"/>
    <w:rsid w:val="0018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56E3"/>
  </w:style>
  <w:style w:type="character" w:customStyle="1" w:styleId="c0">
    <w:name w:val="c0"/>
    <w:basedOn w:val="a0"/>
    <w:rsid w:val="001856E3"/>
  </w:style>
  <w:style w:type="character" w:customStyle="1" w:styleId="c4">
    <w:name w:val="c4"/>
    <w:basedOn w:val="a0"/>
    <w:rsid w:val="001856E3"/>
  </w:style>
  <w:style w:type="character" w:customStyle="1" w:styleId="c3">
    <w:name w:val="c3"/>
    <w:basedOn w:val="a0"/>
    <w:rsid w:val="001856E3"/>
  </w:style>
  <w:style w:type="character" w:customStyle="1" w:styleId="c5">
    <w:name w:val="c5"/>
    <w:basedOn w:val="a0"/>
    <w:rsid w:val="001856E3"/>
  </w:style>
  <w:style w:type="character" w:customStyle="1" w:styleId="c8">
    <w:name w:val="c8"/>
    <w:basedOn w:val="a0"/>
    <w:rsid w:val="0018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2019-01-25T16:42:00Z</dcterms:created>
  <dcterms:modified xsi:type="dcterms:W3CDTF">2019-01-25T16:44:00Z</dcterms:modified>
</cp:coreProperties>
</file>